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9B" w:rsidRPr="00744C0B" w:rsidRDefault="00B72F7E" w:rsidP="00A66E9B">
      <w:pPr>
        <w:widowControl/>
        <w:autoSpaceDE w:val="0"/>
        <w:autoSpaceDN w:val="0"/>
        <w:adjustRightInd w:val="0"/>
        <w:rPr>
          <w:rFonts w:ascii="仿宋_GB2312" w:eastAsia="仿宋_GB2312" w:cs="楷体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cs="楷体_GB2312" w:hint="eastAsia"/>
          <w:sz w:val="28"/>
          <w:szCs w:val="28"/>
        </w:rPr>
        <w:t>附</w:t>
      </w:r>
      <w:r w:rsidR="00A66E9B" w:rsidRPr="00744C0B">
        <w:rPr>
          <w:rFonts w:ascii="仿宋_GB2312" w:eastAsia="仿宋_GB2312" w:cs="楷体_GB2312" w:hint="eastAsia"/>
          <w:sz w:val="28"/>
          <w:szCs w:val="28"/>
        </w:rPr>
        <w:t>：</w:t>
      </w:r>
    </w:p>
    <w:p w:rsidR="00A66E9B" w:rsidRPr="00744C0B" w:rsidRDefault="00A66E9B" w:rsidP="008F09D3">
      <w:pPr>
        <w:widowControl/>
        <w:autoSpaceDE w:val="0"/>
        <w:autoSpaceDN w:val="0"/>
        <w:adjustRightInd w:val="0"/>
        <w:snapToGrid w:val="0"/>
        <w:spacing w:line="300" w:lineRule="auto"/>
        <w:jc w:val="center"/>
        <w:rPr>
          <w:rFonts w:ascii="黑体" w:eastAsia="黑体" w:cs="楷体_GB2312"/>
          <w:b/>
          <w:sz w:val="36"/>
          <w:szCs w:val="36"/>
        </w:rPr>
      </w:pPr>
      <w:r w:rsidRPr="00744C0B">
        <w:rPr>
          <w:rFonts w:ascii="黑体" w:eastAsia="黑体" w:cs="楷体_GB2312" w:hint="eastAsia"/>
          <w:b/>
          <w:sz w:val="36"/>
          <w:szCs w:val="36"/>
        </w:rPr>
        <w:t>国都证券融资融券客户信用股东账户投票申请单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967"/>
        <w:gridCol w:w="1603"/>
        <w:gridCol w:w="499"/>
        <w:gridCol w:w="800"/>
        <w:gridCol w:w="1025"/>
        <w:gridCol w:w="2018"/>
      </w:tblGrid>
      <w:tr w:rsidR="00A66E9B" w:rsidRPr="00744C0B" w:rsidTr="004F4058">
        <w:tc>
          <w:tcPr>
            <w:tcW w:w="8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楷体_GB2312"/>
                <w:sz w:val="24"/>
              </w:rPr>
            </w:pPr>
            <w:r w:rsidRPr="00744C0B">
              <w:rPr>
                <w:rFonts w:ascii="仿宋_GB2312" w:eastAsia="仿宋_GB2312" w:cs="楷体_GB2312" w:hint="eastAsia"/>
                <w:sz w:val="24"/>
              </w:rPr>
              <w:t>客户信息</w:t>
            </w:r>
          </w:p>
        </w:tc>
      </w:tr>
      <w:tr w:rsidR="00A66E9B" w:rsidRPr="00744C0B" w:rsidTr="004F4058"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44C0B">
              <w:rPr>
                <w:rFonts w:ascii="仿宋_GB2312" w:eastAsia="仿宋_GB2312" w:cs="楷体_GB2312" w:hint="eastAsia"/>
                <w:sz w:val="24"/>
              </w:rPr>
              <w:t>客户名称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B" w:rsidRPr="00744C0B" w:rsidRDefault="004F4058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楷体_GB2312" w:hint="eastAsia"/>
                <w:sz w:val="24"/>
              </w:rPr>
              <w:t>分支机构</w:t>
            </w:r>
            <w:r w:rsidR="00A66E9B" w:rsidRPr="00744C0B">
              <w:rPr>
                <w:rFonts w:ascii="仿宋_GB2312" w:eastAsia="仿宋_GB2312" w:cs="楷体_GB2312" w:hint="eastAsia"/>
                <w:sz w:val="24"/>
              </w:rPr>
              <w:t>名称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A66E9B" w:rsidRPr="00744C0B" w:rsidTr="004F4058"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44C0B">
              <w:rPr>
                <w:rFonts w:ascii="仿宋_GB2312" w:eastAsia="仿宋_GB2312" w:cs="楷体_GB2312" w:hint="eastAsia"/>
                <w:sz w:val="24"/>
              </w:rPr>
              <w:t>信用资金账号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 w:rsidRPr="00744C0B">
              <w:rPr>
                <w:rFonts w:ascii="仿宋_GB2312" w:eastAsia="仿宋_GB2312" w:cs="楷体_GB2312" w:hint="eastAsia"/>
                <w:sz w:val="24"/>
              </w:rPr>
              <w:t>信用股东账户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A66E9B" w:rsidRPr="00744C0B" w:rsidTr="004F4058"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44C0B">
              <w:rPr>
                <w:rFonts w:ascii="仿宋_GB2312" w:eastAsia="仿宋_GB2312" w:cs="楷体_GB2312" w:hint="eastAsia"/>
                <w:sz w:val="24"/>
              </w:rPr>
              <w:t>机构代理人姓名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 w:rsidRPr="00744C0B">
              <w:rPr>
                <w:rFonts w:ascii="仿宋_GB2312" w:eastAsia="仿宋_GB2312" w:cs="楷体_GB2312" w:hint="eastAsia"/>
                <w:sz w:val="24"/>
              </w:rPr>
              <w:t>联系电话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A66E9B" w:rsidRPr="00744C0B" w:rsidTr="004F4058">
        <w:tc>
          <w:tcPr>
            <w:tcW w:w="8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744C0B">
              <w:rPr>
                <w:rFonts w:ascii="仿宋_GB2312" w:eastAsia="仿宋_GB2312" w:cs="楷体_GB2312" w:hint="eastAsia"/>
                <w:sz w:val="24"/>
              </w:rPr>
              <w:t>上市公司股东大会信息</w:t>
            </w:r>
          </w:p>
        </w:tc>
      </w:tr>
      <w:tr w:rsidR="00A66E9B" w:rsidRPr="00744C0B" w:rsidTr="004F4058"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cs="楷体_GB2312"/>
                <w:sz w:val="24"/>
              </w:rPr>
            </w:pPr>
            <w:r w:rsidRPr="00744C0B">
              <w:rPr>
                <w:rFonts w:ascii="仿宋_GB2312" w:eastAsia="仿宋_GB2312" w:cs="楷体_GB2312" w:hint="eastAsia"/>
                <w:sz w:val="24"/>
              </w:rPr>
              <w:t>上市公司名称</w:t>
            </w:r>
          </w:p>
        </w:tc>
        <w:tc>
          <w:tcPr>
            <w:tcW w:w="5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A66E9B" w:rsidRPr="00744C0B" w:rsidTr="004F4058"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44C0B">
              <w:rPr>
                <w:rFonts w:ascii="仿宋_GB2312" w:eastAsia="仿宋_GB2312" w:cs="楷体_GB2312" w:hint="eastAsia"/>
                <w:sz w:val="24"/>
              </w:rPr>
              <w:t>证券简称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 w:rsidRPr="00744C0B">
              <w:rPr>
                <w:rFonts w:ascii="仿宋_GB2312" w:eastAsia="仿宋_GB2312" w:cs="楷体_GB2312" w:hint="eastAsia"/>
                <w:sz w:val="24"/>
              </w:rPr>
              <w:t>股票代码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A66E9B" w:rsidRPr="00744C0B" w:rsidTr="004F4058"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44C0B">
              <w:rPr>
                <w:rFonts w:ascii="仿宋_GB2312" w:eastAsia="仿宋_GB2312" w:cs="楷体_GB2312" w:hint="eastAsia"/>
                <w:sz w:val="24"/>
              </w:rPr>
              <w:t>股东大会名称</w:t>
            </w:r>
          </w:p>
        </w:tc>
        <w:tc>
          <w:tcPr>
            <w:tcW w:w="5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A66E9B" w:rsidRPr="00744C0B" w:rsidTr="004F4058"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44C0B">
              <w:rPr>
                <w:rFonts w:ascii="仿宋_GB2312" w:eastAsia="仿宋_GB2312" w:cs="楷体_GB2312" w:hint="eastAsia"/>
                <w:sz w:val="24"/>
              </w:rPr>
              <w:t>股东大会召开日期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 w:rsidRPr="00744C0B">
              <w:rPr>
                <w:rFonts w:ascii="仿宋_GB2312" w:eastAsia="仿宋_GB2312" w:cs="楷体_GB2312" w:hint="eastAsia"/>
                <w:sz w:val="24"/>
              </w:rPr>
              <w:t>股权登记日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A66E9B" w:rsidRPr="00744C0B" w:rsidTr="004F4058">
        <w:trPr>
          <w:cantSplit/>
        </w:trPr>
        <w:tc>
          <w:tcPr>
            <w:tcW w:w="8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B" w:rsidRPr="00F45E46" w:rsidRDefault="00A66E9B" w:rsidP="004F4058">
            <w:pPr>
              <w:widowControl/>
              <w:autoSpaceDE w:val="0"/>
              <w:autoSpaceDN w:val="0"/>
              <w:adjustRightInd w:val="0"/>
              <w:rPr>
                <w:rFonts w:ascii="仿宋_GB2312" w:eastAsia="仿宋_GB2312" w:hAnsi="Calibri"/>
                <w:b/>
                <w:kern w:val="0"/>
                <w:sz w:val="24"/>
              </w:rPr>
            </w:pPr>
            <w:r w:rsidRPr="00F45E46">
              <w:rPr>
                <w:rFonts w:ascii="仿宋_GB2312" w:eastAsia="仿宋_GB2312" w:hAnsi="Calibri" w:cs="仿宋_GB2312" w:hint="eastAsia"/>
                <w:b/>
                <w:kern w:val="0"/>
                <w:sz w:val="24"/>
              </w:rPr>
              <w:t>业务办理须知：</w:t>
            </w:r>
          </w:p>
          <w:p w:rsidR="00A66E9B" w:rsidRPr="00F45E46" w:rsidRDefault="00A66E9B" w:rsidP="004F4058">
            <w:pPr>
              <w:autoSpaceDE w:val="0"/>
              <w:autoSpaceDN w:val="0"/>
              <w:adjustRightInd w:val="0"/>
              <w:rPr>
                <w:rFonts w:ascii="仿宋_GB2312" w:eastAsia="仿宋_GB2312" w:hAnsi="Calibri"/>
                <w:b/>
                <w:kern w:val="0"/>
                <w:sz w:val="24"/>
                <w:szCs w:val="22"/>
              </w:rPr>
            </w:pPr>
            <w:r w:rsidRPr="00F45E46">
              <w:rPr>
                <w:rFonts w:ascii="仿宋_GB2312" w:eastAsia="仿宋_GB2312" w:hAnsi="Calibri" w:cs="仿宋_GB2312" w:hint="eastAsia"/>
                <w:b/>
                <w:kern w:val="0"/>
                <w:sz w:val="24"/>
                <w:szCs w:val="22"/>
              </w:rPr>
              <w:t>1、客户如有投票意愿，须提前向本公司申请。</w:t>
            </w:r>
          </w:p>
          <w:p w:rsidR="00A66E9B" w:rsidRPr="00F45E46" w:rsidRDefault="00A66E9B" w:rsidP="004F4058">
            <w:pPr>
              <w:autoSpaceDE w:val="0"/>
              <w:autoSpaceDN w:val="0"/>
              <w:adjustRightInd w:val="0"/>
              <w:rPr>
                <w:rFonts w:ascii="仿宋_GB2312" w:eastAsia="仿宋_GB2312" w:hAnsi="Calibri"/>
                <w:b/>
                <w:kern w:val="0"/>
                <w:sz w:val="24"/>
                <w:szCs w:val="22"/>
              </w:rPr>
            </w:pPr>
            <w:r w:rsidRPr="00F45E46">
              <w:rPr>
                <w:rFonts w:ascii="仿宋_GB2312" w:eastAsia="仿宋_GB2312" w:hAnsi="Calibri" w:cs="仿宋_GB2312" w:hint="eastAsia"/>
                <w:b/>
                <w:kern w:val="0"/>
                <w:sz w:val="24"/>
                <w:szCs w:val="22"/>
              </w:rPr>
              <w:t>2、客户进行投票前，请先了解我公司投票流程和相关注意事项。</w:t>
            </w:r>
          </w:p>
          <w:p w:rsidR="00A66E9B" w:rsidRPr="00744C0B" w:rsidRDefault="00A66E9B" w:rsidP="004F4058">
            <w:pPr>
              <w:autoSpaceDE w:val="0"/>
              <w:autoSpaceDN w:val="0"/>
              <w:adjustRightInd w:val="0"/>
              <w:rPr>
                <w:rFonts w:ascii="仿宋_GB2312" w:eastAsia="仿宋_GB2312" w:hAnsi="Calibri"/>
                <w:sz w:val="24"/>
                <w:szCs w:val="22"/>
                <w:highlight w:val="yellow"/>
              </w:rPr>
            </w:pPr>
            <w:r w:rsidRPr="00F45E46">
              <w:rPr>
                <w:rFonts w:ascii="仿宋_GB2312" w:eastAsia="仿宋_GB2312" w:hAnsi="Calibri" w:cs="仿宋_GB2312" w:hint="eastAsia"/>
                <w:b/>
                <w:kern w:val="0"/>
                <w:sz w:val="24"/>
                <w:szCs w:val="22"/>
              </w:rPr>
              <w:t>3、客户若与该上市公司审议事项存在关联关系，须按照有关法律法规，自觉执行投票回避的规定，不参与投票表决。</w:t>
            </w:r>
          </w:p>
        </w:tc>
      </w:tr>
      <w:tr w:rsidR="00A66E9B" w:rsidRPr="00744C0B" w:rsidTr="004F4058">
        <w:tc>
          <w:tcPr>
            <w:tcW w:w="8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 w:rsidRPr="00744C0B">
              <w:rPr>
                <w:rFonts w:ascii="仿宋_GB2312" w:eastAsia="仿宋_GB2312" w:cs="楷体_GB2312" w:hint="eastAsia"/>
                <w:sz w:val="24"/>
              </w:rPr>
              <w:t>投票明细</w:t>
            </w:r>
          </w:p>
        </w:tc>
      </w:tr>
      <w:tr w:rsidR="004F4058" w:rsidRPr="00744C0B" w:rsidTr="004F4058">
        <w:tc>
          <w:tcPr>
            <w:tcW w:w="8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58" w:rsidRPr="00744C0B" w:rsidRDefault="004F4058" w:rsidP="004F405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 w:cs="楷体_GB2312"/>
                <w:sz w:val="24"/>
              </w:rPr>
            </w:pPr>
            <w:r>
              <w:rPr>
                <w:rFonts w:ascii="仿宋_GB2312" w:eastAsia="仿宋_GB2312" w:cs="楷体_GB2312" w:hint="eastAsia"/>
                <w:sz w:val="24"/>
              </w:rPr>
              <w:t>非累积投票议案</w:t>
            </w:r>
          </w:p>
        </w:tc>
      </w:tr>
      <w:tr w:rsidR="00A66E9B" w:rsidRPr="00744C0B" w:rsidTr="004F405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44C0B">
              <w:rPr>
                <w:rFonts w:ascii="仿宋_GB2312" w:eastAsia="仿宋_GB2312" w:cs="楷体_GB2312" w:hint="eastAsia"/>
                <w:sz w:val="24"/>
              </w:rPr>
              <w:t>议案编号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E9B" w:rsidRPr="00744C0B" w:rsidRDefault="006C1152" w:rsidP="00E33178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楷体_GB2312"/>
                <w:sz w:val="24"/>
              </w:rPr>
            </w:pPr>
            <w:r>
              <w:rPr>
                <w:rFonts w:ascii="仿宋_GB2312" w:eastAsia="仿宋_GB2312" w:cs="楷体_GB2312" w:hint="eastAsia"/>
                <w:sz w:val="24"/>
              </w:rPr>
              <w:t>非累积投票</w:t>
            </w:r>
            <w:r w:rsidR="00FF53D0">
              <w:rPr>
                <w:rFonts w:ascii="仿宋_GB2312" w:eastAsia="仿宋_GB2312" w:cs="楷体_GB2312" w:hint="eastAsia"/>
                <w:sz w:val="24"/>
              </w:rPr>
              <w:t>议案</w:t>
            </w:r>
            <w:r w:rsidR="00A66E9B" w:rsidRPr="00744C0B">
              <w:rPr>
                <w:rFonts w:ascii="仿宋_GB2312" w:eastAsia="仿宋_GB2312" w:cs="楷体_GB2312" w:hint="eastAsia"/>
                <w:sz w:val="24"/>
              </w:rPr>
              <w:t>名称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楷体_GB2312"/>
                <w:sz w:val="24"/>
              </w:rPr>
            </w:pPr>
            <w:r w:rsidRPr="00744C0B">
              <w:rPr>
                <w:rFonts w:ascii="仿宋_GB2312" w:eastAsia="仿宋_GB2312" w:cs="楷体_GB2312" w:hint="eastAsia"/>
                <w:sz w:val="24"/>
              </w:rPr>
              <w:t>投票代码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楷体_GB2312"/>
                <w:sz w:val="24"/>
              </w:rPr>
            </w:pPr>
            <w:r w:rsidRPr="00744C0B">
              <w:rPr>
                <w:rFonts w:ascii="仿宋_GB2312" w:eastAsia="仿宋_GB2312" w:cs="楷体_GB2312" w:hint="eastAsia"/>
                <w:sz w:val="24"/>
              </w:rPr>
              <w:t>选项（1同意2反对3弃权）</w:t>
            </w:r>
          </w:p>
        </w:tc>
      </w:tr>
      <w:tr w:rsidR="00A66E9B" w:rsidRPr="00744C0B" w:rsidTr="004F405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66E9B" w:rsidRPr="00744C0B" w:rsidTr="004F405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9B" w:rsidRPr="00744C0B" w:rsidRDefault="00A66E9B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F4058" w:rsidRPr="00744C0B" w:rsidTr="00C33351">
        <w:tc>
          <w:tcPr>
            <w:tcW w:w="8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58" w:rsidRPr="00744C0B" w:rsidRDefault="004F4058" w:rsidP="00E3317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累积投票议案</w:t>
            </w:r>
          </w:p>
        </w:tc>
      </w:tr>
      <w:tr w:rsidR="004F4058" w:rsidRPr="00744C0B" w:rsidTr="00EA25F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058" w:rsidRPr="00744C0B" w:rsidRDefault="004F4058" w:rsidP="004F4058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44C0B">
              <w:rPr>
                <w:rFonts w:ascii="仿宋_GB2312" w:eastAsia="仿宋_GB2312" w:cs="楷体_GB2312" w:hint="eastAsia"/>
                <w:sz w:val="24"/>
              </w:rPr>
              <w:t>议案编号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058" w:rsidRPr="00744C0B" w:rsidRDefault="006C1152" w:rsidP="004F4058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楷体_GB2312"/>
                <w:sz w:val="24"/>
              </w:rPr>
            </w:pPr>
            <w:r>
              <w:rPr>
                <w:rFonts w:ascii="仿宋_GB2312" w:eastAsia="仿宋_GB2312" w:cs="楷体_GB2312" w:hint="eastAsia"/>
                <w:sz w:val="24"/>
              </w:rPr>
              <w:t>累积投票</w:t>
            </w:r>
            <w:r w:rsidR="004F4058">
              <w:rPr>
                <w:rFonts w:ascii="仿宋_GB2312" w:eastAsia="仿宋_GB2312" w:cs="楷体_GB2312" w:hint="eastAsia"/>
                <w:sz w:val="24"/>
              </w:rPr>
              <w:t>议案</w:t>
            </w:r>
            <w:r w:rsidR="004F4058" w:rsidRPr="00744C0B">
              <w:rPr>
                <w:rFonts w:ascii="仿宋_GB2312" w:eastAsia="仿宋_GB2312" w:cs="楷体_GB2312" w:hint="eastAsia"/>
                <w:sz w:val="24"/>
              </w:rPr>
              <w:t>名称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058" w:rsidRPr="00744C0B" w:rsidRDefault="004F4058" w:rsidP="004F4058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楷体_GB2312"/>
                <w:sz w:val="24"/>
              </w:rPr>
            </w:pPr>
            <w:r w:rsidRPr="00744C0B">
              <w:rPr>
                <w:rFonts w:ascii="仿宋_GB2312" w:eastAsia="仿宋_GB2312" w:cs="楷体_GB2312" w:hint="eastAsia"/>
                <w:sz w:val="24"/>
              </w:rPr>
              <w:t>投票代码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58" w:rsidRPr="00744C0B" w:rsidRDefault="004F4058" w:rsidP="004F405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选项</w:t>
            </w:r>
            <w:r>
              <w:rPr>
                <w:rFonts w:ascii="仿宋_GB2312" w:eastAsia="仿宋_GB2312" w:hint="eastAsia"/>
                <w:sz w:val="24"/>
              </w:rPr>
              <w:t>（填写</w:t>
            </w:r>
            <w:r w:rsidR="006E55D1">
              <w:rPr>
                <w:rFonts w:ascii="仿宋_GB2312" w:eastAsia="仿宋_GB2312" w:hint="eastAsia"/>
                <w:sz w:val="24"/>
              </w:rPr>
              <w:t>投票</w:t>
            </w:r>
            <w:r>
              <w:rPr>
                <w:rFonts w:ascii="仿宋_GB2312" w:eastAsia="仿宋_GB2312" w:hint="eastAsia"/>
                <w:sz w:val="24"/>
              </w:rPr>
              <w:t>数量）</w:t>
            </w:r>
          </w:p>
        </w:tc>
      </w:tr>
      <w:tr w:rsidR="004F4058" w:rsidRPr="00744C0B" w:rsidTr="004F405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58" w:rsidRPr="00744C0B" w:rsidRDefault="004F4058" w:rsidP="004F4058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58" w:rsidRPr="00744C0B" w:rsidRDefault="004F4058" w:rsidP="004F405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58" w:rsidRPr="00744C0B" w:rsidRDefault="004F4058" w:rsidP="004F405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58" w:rsidRPr="00744C0B" w:rsidRDefault="004F4058" w:rsidP="004F405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F4058" w:rsidRPr="00744C0B" w:rsidTr="004F405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58" w:rsidRPr="00744C0B" w:rsidRDefault="004F4058" w:rsidP="004F4058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58" w:rsidRPr="00744C0B" w:rsidRDefault="004F4058" w:rsidP="004F405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58" w:rsidRPr="00744C0B" w:rsidRDefault="004F4058" w:rsidP="004F405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58" w:rsidRPr="00744C0B" w:rsidRDefault="004F4058" w:rsidP="004F405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F4058" w:rsidRPr="00744C0B" w:rsidTr="004F4058">
        <w:tc>
          <w:tcPr>
            <w:tcW w:w="8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058" w:rsidRPr="00744C0B" w:rsidRDefault="004F4058" w:rsidP="004F405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 w:rsidRPr="00744C0B">
              <w:rPr>
                <w:rFonts w:ascii="仿宋_GB2312" w:eastAsia="仿宋_GB2312" w:cs="楷体_GB2312" w:hint="eastAsia"/>
                <w:sz w:val="24"/>
              </w:rPr>
              <w:t>客户或机构代理人签字：</w:t>
            </w:r>
            <w:r w:rsidR="00992D60">
              <w:rPr>
                <w:rFonts w:ascii="仿宋_GB2312" w:eastAsia="仿宋_GB2312" w:cs="楷体_GB2312" w:hint="eastAsia"/>
                <w:sz w:val="24"/>
              </w:rPr>
              <w:t xml:space="preserve">                    </w:t>
            </w:r>
            <w:r w:rsidRPr="00744C0B">
              <w:rPr>
                <w:rFonts w:ascii="仿宋_GB2312" w:eastAsia="仿宋_GB2312" w:cs="楷体_GB2312" w:hint="eastAsia"/>
                <w:sz w:val="24"/>
              </w:rPr>
              <w:t>日期：</w:t>
            </w:r>
            <w:r w:rsidR="00992D60">
              <w:rPr>
                <w:rFonts w:ascii="仿宋_GB2312" w:eastAsia="仿宋_GB2312" w:cs="楷体_GB2312" w:hint="eastAsia"/>
                <w:sz w:val="24"/>
              </w:rPr>
              <w:t xml:space="preserve"> </w:t>
            </w:r>
            <w:r w:rsidR="00992D60">
              <w:rPr>
                <w:rFonts w:ascii="仿宋_GB2312" w:eastAsia="仿宋_GB2312" w:cs="楷体_GB2312"/>
                <w:sz w:val="24"/>
              </w:rPr>
              <w:t xml:space="preserve">  </w:t>
            </w:r>
            <w:r w:rsidR="00992D60">
              <w:rPr>
                <w:rFonts w:ascii="仿宋_GB2312" w:eastAsia="仿宋_GB2312" w:cs="楷体_GB2312" w:hint="eastAsia"/>
                <w:sz w:val="24"/>
              </w:rPr>
              <w:t xml:space="preserve"> </w:t>
            </w:r>
            <w:r w:rsidR="00992D60">
              <w:rPr>
                <w:rFonts w:ascii="仿宋_GB2312" w:eastAsia="仿宋_GB2312" w:cs="楷体_GB2312"/>
                <w:sz w:val="24"/>
              </w:rPr>
              <w:t xml:space="preserve"> </w:t>
            </w:r>
            <w:r w:rsidR="00992D60">
              <w:rPr>
                <w:rFonts w:ascii="仿宋_GB2312" w:eastAsia="仿宋_GB2312" w:cs="楷体_GB2312" w:hint="eastAsia"/>
                <w:sz w:val="24"/>
              </w:rPr>
              <w:t xml:space="preserve"> 年  </w:t>
            </w:r>
            <w:r w:rsidR="00992D60">
              <w:rPr>
                <w:rFonts w:ascii="仿宋_GB2312" w:eastAsia="仿宋_GB2312" w:cs="楷体_GB2312"/>
                <w:sz w:val="24"/>
              </w:rPr>
              <w:t xml:space="preserve"> </w:t>
            </w:r>
            <w:r w:rsidR="00992D60">
              <w:rPr>
                <w:rFonts w:ascii="仿宋_GB2312" w:eastAsia="仿宋_GB2312" w:cs="楷体_GB2312" w:hint="eastAsia"/>
                <w:sz w:val="24"/>
              </w:rPr>
              <w:t xml:space="preserve">月 </w:t>
            </w:r>
            <w:r w:rsidR="00992D60">
              <w:rPr>
                <w:rFonts w:ascii="仿宋_GB2312" w:eastAsia="仿宋_GB2312" w:cs="楷体_GB2312"/>
                <w:sz w:val="24"/>
              </w:rPr>
              <w:t xml:space="preserve">  </w:t>
            </w:r>
            <w:r w:rsidR="00992D60">
              <w:rPr>
                <w:rFonts w:ascii="仿宋_GB2312" w:eastAsia="仿宋_GB2312" w:cs="楷体_GB2312" w:hint="eastAsia"/>
                <w:sz w:val="24"/>
              </w:rPr>
              <w:t>日</w:t>
            </w:r>
          </w:p>
        </w:tc>
      </w:tr>
      <w:tr w:rsidR="004F4058" w:rsidRPr="00744C0B" w:rsidTr="004F405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058" w:rsidRPr="00744C0B" w:rsidRDefault="004F4058" w:rsidP="004F4058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744C0B">
              <w:rPr>
                <w:rFonts w:ascii="仿宋_GB2312" w:eastAsia="仿宋_GB2312" w:cs="楷体_GB2312" w:hint="eastAsia"/>
                <w:sz w:val="24"/>
              </w:rPr>
              <w:t>经办人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58" w:rsidRPr="00744C0B" w:rsidRDefault="004F4058" w:rsidP="004F405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058" w:rsidRPr="00744C0B" w:rsidRDefault="004F4058" w:rsidP="004F405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 w:rsidRPr="00744C0B">
              <w:rPr>
                <w:rFonts w:ascii="仿宋_GB2312" w:eastAsia="仿宋_GB2312" w:cs="楷体_GB2312" w:hint="eastAsia"/>
                <w:sz w:val="24"/>
              </w:rPr>
              <w:t>复核人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058" w:rsidRPr="00744C0B" w:rsidRDefault="004F4058" w:rsidP="004F4058">
            <w:pPr>
              <w:widowControl/>
              <w:autoSpaceDE w:val="0"/>
              <w:autoSpaceDN w:val="0"/>
              <w:adjustRightInd w:val="0"/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755373" w:rsidRDefault="00755373"/>
    <w:sectPr w:rsidR="00755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B7" w:rsidRDefault="006078B7" w:rsidP="00A66E9B">
      <w:r>
        <w:separator/>
      </w:r>
    </w:p>
  </w:endnote>
  <w:endnote w:type="continuationSeparator" w:id="0">
    <w:p w:rsidR="006078B7" w:rsidRDefault="006078B7" w:rsidP="00A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B7" w:rsidRDefault="006078B7" w:rsidP="00A66E9B">
      <w:r>
        <w:separator/>
      </w:r>
    </w:p>
  </w:footnote>
  <w:footnote w:type="continuationSeparator" w:id="0">
    <w:p w:rsidR="006078B7" w:rsidRDefault="006078B7" w:rsidP="00A6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40AFF"/>
    <w:multiLevelType w:val="hybridMultilevel"/>
    <w:tmpl w:val="B6C8B192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D6901224">
      <w:start w:val="1"/>
      <w:numFmt w:val="chineseCountingThousand"/>
      <w:lvlText w:val="%2、"/>
      <w:lvlJc w:val="left"/>
      <w:pPr>
        <w:ind w:left="1128" w:hanging="420"/>
      </w:pPr>
      <w:rPr>
        <w:lang w:val="en-US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25DAE"/>
    <w:multiLevelType w:val="hybridMultilevel"/>
    <w:tmpl w:val="DF3A6226"/>
    <w:lvl w:ilvl="0" w:tplc="04090017">
      <w:start w:val="1"/>
      <w:numFmt w:val="chineseCountingThousand"/>
      <w:lvlText w:val="(%1)"/>
      <w:lvlJc w:val="left"/>
      <w:pPr>
        <w:ind w:left="4122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4242" w:hanging="420"/>
      </w:pPr>
    </w:lvl>
    <w:lvl w:ilvl="2" w:tplc="0409001B" w:tentative="1">
      <w:start w:val="1"/>
      <w:numFmt w:val="lowerRoman"/>
      <w:lvlText w:val="%3."/>
      <w:lvlJc w:val="right"/>
      <w:pPr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ind w:left="5082" w:hanging="420"/>
      </w:pPr>
    </w:lvl>
    <w:lvl w:ilvl="4" w:tplc="04090019" w:tentative="1">
      <w:start w:val="1"/>
      <w:numFmt w:val="lowerLetter"/>
      <w:lvlText w:val="%5)"/>
      <w:lvlJc w:val="left"/>
      <w:pPr>
        <w:ind w:left="5502" w:hanging="420"/>
      </w:pPr>
    </w:lvl>
    <w:lvl w:ilvl="5" w:tplc="0409001B" w:tentative="1">
      <w:start w:val="1"/>
      <w:numFmt w:val="lowerRoman"/>
      <w:lvlText w:val="%6."/>
      <w:lvlJc w:val="right"/>
      <w:pPr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ind w:left="6342" w:hanging="420"/>
      </w:pPr>
    </w:lvl>
    <w:lvl w:ilvl="7" w:tplc="04090019" w:tentative="1">
      <w:start w:val="1"/>
      <w:numFmt w:val="lowerLetter"/>
      <w:lvlText w:val="%8)"/>
      <w:lvlJc w:val="left"/>
      <w:pPr>
        <w:ind w:left="6762" w:hanging="420"/>
      </w:pPr>
    </w:lvl>
    <w:lvl w:ilvl="8" w:tplc="0409001B" w:tentative="1">
      <w:start w:val="1"/>
      <w:numFmt w:val="lowerRoman"/>
      <w:lvlText w:val="%9."/>
      <w:lvlJc w:val="right"/>
      <w:pPr>
        <w:ind w:left="7182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D2"/>
    <w:rsid w:val="0000144E"/>
    <w:rsid w:val="00050AB6"/>
    <w:rsid w:val="000A3197"/>
    <w:rsid w:val="000B1416"/>
    <w:rsid w:val="000E27D2"/>
    <w:rsid w:val="00115774"/>
    <w:rsid w:val="00182275"/>
    <w:rsid w:val="00183AEB"/>
    <w:rsid w:val="00192AAE"/>
    <w:rsid w:val="001A5F97"/>
    <w:rsid w:val="00213585"/>
    <w:rsid w:val="00270ABA"/>
    <w:rsid w:val="00342906"/>
    <w:rsid w:val="00367501"/>
    <w:rsid w:val="003970FA"/>
    <w:rsid w:val="003B10D2"/>
    <w:rsid w:val="003C1E74"/>
    <w:rsid w:val="0043798C"/>
    <w:rsid w:val="00444964"/>
    <w:rsid w:val="00491E3A"/>
    <w:rsid w:val="004B5B97"/>
    <w:rsid w:val="004F4058"/>
    <w:rsid w:val="005528E1"/>
    <w:rsid w:val="005777F1"/>
    <w:rsid w:val="006078B7"/>
    <w:rsid w:val="00631C65"/>
    <w:rsid w:val="006763B4"/>
    <w:rsid w:val="00681494"/>
    <w:rsid w:val="006C1152"/>
    <w:rsid w:val="006E55D1"/>
    <w:rsid w:val="00702932"/>
    <w:rsid w:val="007479CC"/>
    <w:rsid w:val="00755373"/>
    <w:rsid w:val="0077372D"/>
    <w:rsid w:val="00787F3A"/>
    <w:rsid w:val="00791E7B"/>
    <w:rsid w:val="00792F58"/>
    <w:rsid w:val="008B2C27"/>
    <w:rsid w:val="008F09D3"/>
    <w:rsid w:val="00944BFA"/>
    <w:rsid w:val="00992D60"/>
    <w:rsid w:val="009D13C7"/>
    <w:rsid w:val="00A42145"/>
    <w:rsid w:val="00A46D96"/>
    <w:rsid w:val="00A66E9B"/>
    <w:rsid w:val="00A77D01"/>
    <w:rsid w:val="00A8563E"/>
    <w:rsid w:val="00AD5B3F"/>
    <w:rsid w:val="00B0347F"/>
    <w:rsid w:val="00B503DF"/>
    <w:rsid w:val="00B72F7E"/>
    <w:rsid w:val="00B97274"/>
    <w:rsid w:val="00BB54BF"/>
    <w:rsid w:val="00BF6796"/>
    <w:rsid w:val="00C24039"/>
    <w:rsid w:val="00C72030"/>
    <w:rsid w:val="00CD1D05"/>
    <w:rsid w:val="00D2309B"/>
    <w:rsid w:val="00DB6FB8"/>
    <w:rsid w:val="00E12620"/>
    <w:rsid w:val="00E5707F"/>
    <w:rsid w:val="00E735C2"/>
    <w:rsid w:val="00EA73F8"/>
    <w:rsid w:val="00EB7185"/>
    <w:rsid w:val="00EF6047"/>
    <w:rsid w:val="00F111BB"/>
    <w:rsid w:val="00F200F2"/>
    <w:rsid w:val="00F45E46"/>
    <w:rsid w:val="00FB0847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6CD3B0-70C5-4F6E-8DFE-4FEB2D7A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E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E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E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66</cp:revision>
  <dcterms:created xsi:type="dcterms:W3CDTF">2022-03-03T07:07:00Z</dcterms:created>
  <dcterms:modified xsi:type="dcterms:W3CDTF">2023-05-22T06:34:00Z</dcterms:modified>
</cp:coreProperties>
</file>